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468" w:rsidRDefault="00F54468" w:rsidP="00F54468">
      <w:pPr>
        <w:pStyle w:val="Default"/>
      </w:pPr>
    </w:p>
    <w:p w:rsidR="005C3B69" w:rsidRPr="005C3B69" w:rsidRDefault="005C3B69" w:rsidP="005C3B69">
      <w:pPr>
        <w:shd w:val="clear" w:color="auto" w:fill="FFFFFF"/>
        <w:spacing w:line="33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5C3B69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Разъяснения требований Правил дорожного движения Российской Федерации для различных категорий участников дорожного движения: пешеходов, пассажиров, велосипедистов</w:t>
      </w:r>
    </w:p>
    <w:p w:rsidR="005C3B69" w:rsidRPr="005C3B69" w:rsidRDefault="005C3B69" w:rsidP="005C3B69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C3B69">
        <w:rPr>
          <w:rFonts w:ascii="Cambria" w:eastAsia="Times New Roman" w:hAnsi="Cambria" w:cs="Tahoma"/>
          <w:b/>
          <w:bCs/>
          <w:color w:val="5B5B5B"/>
          <w:sz w:val="24"/>
          <w:szCs w:val="24"/>
          <w:lang w:eastAsia="ru-RU"/>
        </w:rPr>
        <w:t>Обязанности пешеходов</w:t>
      </w:r>
    </w:p>
    <w:p w:rsidR="005C3B69" w:rsidRPr="005C3B69" w:rsidRDefault="005C3B69" w:rsidP="005C3B69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1. Пешеходы должны двигаться по тротуарам или пешеходным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5C3B69" w:rsidRPr="005C3B69" w:rsidRDefault="005C3B69" w:rsidP="005C3B69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 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</w:p>
    <w:p w:rsidR="005C3B69" w:rsidRPr="005C3B69" w:rsidRDefault="005C3B69" w:rsidP="005C3B69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 xml:space="preserve"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световозвращающими</w:t>
      </w:r>
      <w:proofErr w:type="spellEnd"/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 xml:space="preserve"> элементами и обеспечивать видимость этих предметов водителями транспортных средств.</w:t>
      </w:r>
    </w:p>
    <w:p w:rsidR="005C3B69" w:rsidRPr="005C3B69" w:rsidRDefault="005C3B69" w:rsidP="005C3B69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 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</w:t>
      </w:r>
    </w:p>
    <w:p w:rsidR="005C3B69" w:rsidRPr="005C3B69" w:rsidRDefault="005C3B69" w:rsidP="005C3B69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 xml:space="preserve">3. </w:t>
      </w:r>
      <w:proofErr w:type="gramStart"/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Пешеходы должны пересекать проезжую часть по пешеходным переходам, в том числе по подземным и надземным, а при их отсутствии - на перекрестках по линии тротуаров или обочин.</w:t>
      </w:r>
      <w:proofErr w:type="gramEnd"/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 xml:space="preserve">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5C3B69" w:rsidRPr="005C3B69" w:rsidRDefault="005C3B69" w:rsidP="005C3B69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4. 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</w:r>
    </w:p>
    <w:p w:rsidR="005C3B69" w:rsidRPr="005C3B69" w:rsidRDefault="005C3B69" w:rsidP="005C3B69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 xml:space="preserve">5.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</w:t>
      </w:r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lastRenderedPageBreak/>
        <w:t>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5C3B69" w:rsidRPr="005C3B69" w:rsidRDefault="005C3B69" w:rsidP="005C3B69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 xml:space="preserve">6. 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</w:t>
      </w:r>
      <w:proofErr w:type="gramStart"/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переход можно лишь убедившись</w:t>
      </w:r>
      <w:proofErr w:type="gramEnd"/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 xml:space="preserve"> в безопасности дальнейшего движения и с учетом сигнала светофора (регулировщика).</w:t>
      </w:r>
    </w:p>
    <w:p w:rsidR="005C3B69" w:rsidRPr="005C3B69" w:rsidRDefault="005C3B69" w:rsidP="005C3B69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 xml:space="preserve">7. При приближении транспортных средств с </w:t>
      </w:r>
      <w:proofErr w:type="gramStart"/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включенными</w:t>
      </w:r>
      <w:proofErr w:type="gramEnd"/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 xml:space="preserve"> синим проблесковым маячком и специальным звуковым сигналом пешеходы обязаны воздержаться от перехода проезжей части, а находящиеся на ней должны уступить дорогу этим транспортным средствам и незамедлительно освободить проезжую часть.</w:t>
      </w:r>
    </w:p>
    <w:p w:rsidR="005C3B69" w:rsidRPr="005C3B69" w:rsidRDefault="005C3B69" w:rsidP="005C3B69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8. 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</w:p>
    <w:p w:rsidR="005C3B69" w:rsidRPr="005C3B69" w:rsidRDefault="005C3B69" w:rsidP="005C3B69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4 - 7 Правил.</w:t>
      </w:r>
    </w:p>
    <w:p w:rsidR="005C3B69" w:rsidRPr="005C3B69" w:rsidRDefault="005C3B69" w:rsidP="005C3B69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C3B69">
        <w:rPr>
          <w:rFonts w:ascii="Cambria" w:eastAsia="Times New Roman" w:hAnsi="Cambria" w:cs="Tahoma"/>
          <w:b/>
          <w:bCs/>
          <w:color w:val="5B5B5B"/>
          <w:sz w:val="24"/>
          <w:szCs w:val="24"/>
          <w:lang w:eastAsia="ru-RU"/>
        </w:rPr>
        <w:t>Обязанности пассажиров</w:t>
      </w:r>
    </w:p>
    <w:p w:rsidR="005C3B69" w:rsidRPr="005C3B69" w:rsidRDefault="005C3B69" w:rsidP="005C3B69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1. Пассажиры обязаны:</w:t>
      </w:r>
    </w:p>
    <w:p w:rsidR="005C3B69" w:rsidRPr="005C3B69" w:rsidRDefault="005C3B69" w:rsidP="005C3B69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при поездке на транспортном средстве, оборудованном ремнями безопасности, быть пристегнутыми ими, а при поездке на мотоцикле - быть в застегнутом мотошлеме;</w:t>
      </w:r>
    </w:p>
    <w:p w:rsidR="005C3B69" w:rsidRPr="005C3B69" w:rsidRDefault="005C3B69" w:rsidP="005C3B69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посадку и высадку производить со стороны тротуара или обочины и только после полной остановки транспортного средства.</w:t>
      </w:r>
    </w:p>
    <w:p w:rsidR="005C3B69" w:rsidRPr="005C3B69" w:rsidRDefault="005C3B69" w:rsidP="005C3B69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5C3B69" w:rsidRPr="005C3B69" w:rsidRDefault="005C3B69" w:rsidP="005C3B69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C3B69">
        <w:rPr>
          <w:rFonts w:ascii="Cambria" w:eastAsia="Times New Roman" w:hAnsi="Cambria" w:cs="Tahoma"/>
          <w:b/>
          <w:bCs/>
          <w:color w:val="5B5B5B"/>
          <w:sz w:val="24"/>
          <w:szCs w:val="24"/>
          <w:lang w:eastAsia="ru-RU"/>
        </w:rPr>
        <w:t>2. Пассажирам запрещается:</w:t>
      </w:r>
    </w:p>
    <w:p w:rsidR="005C3B69" w:rsidRPr="005C3B69" w:rsidRDefault="005C3B69" w:rsidP="005C3B69">
      <w:pPr>
        <w:shd w:val="clear" w:color="auto" w:fill="FFFFFF"/>
        <w:spacing w:line="330" w:lineRule="atLeast"/>
        <w:ind w:left="360" w:hanging="36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C3B69">
        <w:rPr>
          <w:rFonts w:ascii="Symbol" w:eastAsia="Times New Roman" w:hAnsi="Symbol" w:cs="Tahoma"/>
          <w:color w:val="5B5B5B"/>
          <w:sz w:val="24"/>
          <w:szCs w:val="24"/>
          <w:lang w:eastAsia="ru-RU"/>
        </w:rPr>
        <w:t></w:t>
      </w:r>
      <w:r w:rsidRPr="005C3B69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      </w:t>
      </w:r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отвлекать водителя от управления транспортным средством во время его движения;</w:t>
      </w:r>
    </w:p>
    <w:p w:rsidR="005C3B69" w:rsidRPr="005C3B69" w:rsidRDefault="005C3B69" w:rsidP="005C3B69">
      <w:pPr>
        <w:shd w:val="clear" w:color="auto" w:fill="FFFFFF"/>
        <w:spacing w:line="330" w:lineRule="atLeast"/>
        <w:ind w:left="360" w:hanging="36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C3B69">
        <w:rPr>
          <w:rFonts w:ascii="Symbol" w:eastAsia="Times New Roman" w:hAnsi="Symbol" w:cs="Tahoma"/>
          <w:color w:val="5B5B5B"/>
          <w:sz w:val="24"/>
          <w:szCs w:val="24"/>
          <w:lang w:eastAsia="ru-RU"/>
        </w:rPr>
        <w:t></w:t>
      </w:r>
      <w:r w:rsidRPr="005C3B69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      </w:t>
      </w:r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при поездке на грузовом автомобиле с бортовой платформой стоять, сидеть на бортах или на грузе выше бортов;</w:t>
      </w:r>
    </w:p>
    <w:p w:rsidR="005C3B69" w:rsidRPr="005C3B69" w:rsidRDefault="005C3B69" w:rsidP="005C3B69">
      <w:pPr>
        <w:shd w:val="clear" w:color="auto" w:fill="FFFFFF"/>
        <w:spacing w:line="330" w:lineRule="atLeast"/>
        <w:ind w:left="360" w:hanging="36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C3B69">
        <w:rPr>
          <w:rFonts w:ascii="Symbol" w:eastAsia="Times New Roman" w:hAnsi="Symbol" w:cs="Tahoma"/>
          <w:color w:val="5B5B5B"/>
          <w:sz w:val="24"/>
          <w:szCs w:val="24"/>
          <w:lang w:eastAsia="ru-RU"/>
        </w:rPr>
        <w:t></w:t>
      </w:r>
      <w:r w:rsidRPr="005C3B69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      </w:t>
      </w:r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открывать двери транспортного средства во время его движения.</w:t>
      </w:r>
    </w:p>
    <w:p w:rsidR="005C3B69" w:rsidRPr="005C3B69" w:rsidRDefault="005C3B69" w:rsidP="005C3B69">
      <w:pPr>
        <w:shd w:val="clear" w:color="auto" w:fill="FFFFFF"/>
        <w:spacing w:line="330" w:lineRule="atLeast"/>
        <w:jc w:val="lef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C3B69">
        <w:rPr>
          <w:rFonts w:ascii="Cambria" w:eastAsia="Times New Roman" w:hAnsi="Cambria" w:cs="Tahoma"/>
          <w:b/>
          <w:bCs/>
          <w:color w:val="5B5B5B"/>
          <w:sz w:val="24"/>
          <w:szCs w:val="24"/>
          <w:lang w:eastAsia="ru-RU"/>
        </w:rPr>
        <w:t>Обязанности велосипедистов, скутеристов и др.</w:t>
      </w:r>
    </w:p>
    <w:p w:rsidR="005C3B69" w:rsidRPr="005C3B69" w:rsidRDefault="005C3B69" w:rsidP="005C3B69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C3B69">
        <w:rPr>
          <w:rFonts w:ascii="Cambria" w:eastAsia="Times New Roman" w:hAnsi="Cambria" w:cs="Tahoma"/>
          <w:i/>
          <w:iCs/>
          <w:color w:val="5B5B5B"/>
          <w:sz w:val="24"/>
          <w:szCs w:val="24"/>
          <w:lang w:eastAsia="ru-RU"/>
        </w:rPr>
        <w:t>Памятка велосипедиста</w:t>
      </w:r>
    </w:p>
    <w:p w:rsidR="005C3B69" w:rsidRPr="005C3B69" w:rsidRDefault="005C3B69" w:rsidP="005C3B69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I. Общие положения</w:t>
      </w:r>
    </w:p>
    <w:p w:rsidR="005C3B69" w:rsidRPr="005C3B69" w:rsidRDefault="005C3B69" w:rsidP="005C3B69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 xml:space="preserve">Безопасность движения требует, чтобы каждый велосипедист знал, и, пользуясь велосипедом, соблюдал Правила уличного движения. Надо постоянно помнить, что </w:t>
      </w:r>
      <w:proofErr w:type="gramStart"/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lastRenderedPageBreak/>
        <w:t>нарушающий</w:t>
      </w:r>
      <w:proofErr w:type="gramEnd"/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 xml:space="preserve"> Правила движения подвергает опасности себя и окружающих, мешает движению транспорта и пешеходов.</w:t>
      </w:r>
    </w:p>
    <w:p w:rsidR="005C3B69" w:rsidRPr="005C3B69" w:rsidRDefault="005C3B69" w:rsidP="005C3B69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Каковы же требования к велосипедистам, участвующим в уличном движении?</w:t>
      </w:r>
    </w:p>
    <w:p w:rsidR="005C3B69" w:rsidRPr="005C3B69" w:rsidRDefault="005C3B69" w:rsidP="005C3B69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 xml:space="preserve">Прежде </w:t>
      </w:r>
      <w:proofErr w:type="gramStart"/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всего</w:t>
      </w:r>
      <w:proofErr w:type="gramEnd"/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 xml:space="preserve"> необходимо быть осторожным и внимательным, строго соблюдать все Правила уличного Движения.</w:t>
      </w:r>
    </w:p>
    <w:p w:rsidR="005C3B69" w:rsidRPr="005C3B69" w:rsidRDefault="005C3B69" w:rsidP="005C3B69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Ездить на велосипеде по улицам и проездам города разрешается лицам не моложе 14 лет и при обязательном условии, что велосипед соответствует росту велосипедиста.</w:t>
      </w:r>
    </w:p>
    <w:p w:rsidR="005C3B69" w:rsidRPr="005C3B69" w:rsidRDefault="005C3B69" w:rsidP="005C3B69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Перед выездом на велосипеде необходимо проверить исправность тормозов, звонка, а при наступлении темноты — переднего фонаря и отражателя красного цвета или красного фонаря сзади велосипеда.</w:t>
      </w:r>
    </w:p>
    <w:p w:rsidR="005C3B69" w:rsidRPr="005C3B69" w:rsidRDefault="005C3B69" w:rsidP="005C3B69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Запрещено выезжать на улицу без номерного знака, который прикрепляется на задней вилке велосипеда над щитком, а при наличии багажника — на его задней поперечине.</w:t>
      </w:r>
    </w:p>
    <w:p w:rsidR="005C3B69" w:rsidRPr="005C3B69" w:rsidRDefault="005C3B69" w:rsidP="005C3B69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C3B69">
        <w:rPr>
          <w:rFonts w:ascii="Cambria" w:eastAsia="Times New Roman" w:hAnsi="Cambria" w:cs="Tahoma"/>
          <w:b/>
          <w:bCs/>
          <w:color w:val="5B5B5B"/>
          <w:sz w:val="24"/>
          <w:szCs w:val="24"/>
          <w:lang w:eastAsia="ru-RU"/>
        </w:rPr>
        <w:t>II. Обязанности велосипедиста при движении по улицам города</w:t>
      </w:r>
    </w:p>
    <w:p w:rsidR="005C3B69" w:rsidRPr="005C3B69" w:rsidRDefault="005C3B69" w:rsidP="005C3B69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Ездить на велосипеде по улицам города разрешается только по правой стороне проезжей части, в один ряд (цепочкой), не более чем в одном метре от тротуара</w:t>
      </w:r>
    </w:p>
    <w:p w:rsidR="005C3B69" w:rsidRPr="005C3B69" w:rsidRDefault="005C3B69" w:rsidP="005C3B69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 </w:t>
      </w:r>
      <w:r w:rsidRPr="005C3B69">
        <w:rPr>
          <w:rFonts w:ascii="Cambria" w:eastAsia="Times New Roman" w:hAnsi="Cambria" w:cs="Tahoma"/>
          <w:b/>
          <w:bCs/>
          <w:color w:val="5B5B5B"/>
          <w:sz w:val="24"/>
          <w:szCs w:val="24"/>
          <w:lang w:eastAsia="ru-RU"/>
        </w:rPr>
        <w:t>Дорожные сигнальные знаки.</w:t>
      </w:r>
    </w:p>
    <w:p w:rsidR="005C3B69" w:rsidRPr="005C3B69" w:rsidRDefault="005C3B69" w:rsidP="005C3B69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При движении на велосипеде необходимо руководствоваться дорожными сигнальными знаками, сигналами светофора и жестами милиционеров-регулировщиков.              </w:t>
      </w:r>
    </w:p>
    <w:p w:rsidR="005C3B69" w:rsidRPr="005C3B69" w:rsidRDefault="005C3B69" w:rsidP="005C3B69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При наличии знака </w:t>
      </w:r>
      <w:r w:rsidRPr="005C3B69">
        <w:rPr>
          <w:rFonts w:ascii="Cambria" w:eastAsia="Times New Roman" w:hAnsi="Cambria" w:cs="Tahoma"/>
          <w:i/>
          <w:iCs/>
          <w:color w:val="5B5B5B"/>
          <w:sz w:val="24"/>
          <w:szCs w:val="24"/>
          <w:lang w:eastAsia="ru-RU"/>
        </w:rPr>
        <w:t>«Сквозной проезд запрещен»</w:t>
      </w:r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 движение на велосипеде разрешается только в пределах одного квартала. Зона действия знаков «Проезд на велосипедах запрещен» и «Сквозной проезд запрещен» зависит от формы каймы этих знаков. Если их красная кайма замкнута, действие знаков распространяется: в городских проездах — до площади или пересечения с магистральной улицей; в пригородной зоне — до конца данного населенного пункта; на дорогах вне населенного пункта — до ближайшего населенного пункта. Знаки с незамкнутой каймой без обозначений повсеместно имеют действие только до ближайшего от них перекрестка, а с обозначениями (число и буквы) — на указанное расстояние.</w:t>
      </w:r>
    </w:p>
    <w:p w:rsidR="005C3B69" w:rsidRPr="005C3B69" w:rsidRDefault="005C3B69" w:rsidP="005C3B69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Зона действия знака </w:t>
      </w:r>
      <w:r w:rsidRPr="005C3B69">
        <w:rPr>
          <w:rFonts w:ascii="Cambria" w:eastAsia="Times New Roman" w:hAnsi="Cambria" w:cs="Tahoma"/>
          <w:i/>
          <w:iCs/>
          <w:color w:val="5B5B5B"/>
          <w:sz w:val="24"/>
          <w:szCs w:val="24"/>
          <w:lang w:eastAsia="ru-RU"/>
        </w:rPr>
        <w:t>«Въезд запрещен»</w:t>
      </w:r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 распространяется до ближайшего перекрестка, если знак установлен в начале улицы, проезда, а при установке его перед перекрестком — только до этого перекрестка. В данном случае выезжать на перекресток запрещается.</w:t>
      </w:r>
    </w:p>
    <w:p w:rsidR="005C3B69" w:rsidRPr="005C3B69" w:rsidRDefault="005C3B69" w:rsidP="005C3B69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Если необходимо попасть к месту, расположенному в зоне действия знака «Въезд запрещен» и «Проезд на велосипедах запрещен», нужно сойти с велосипеда и вести его руками по левой стороне проезжей части у самого края тротуара.</w:t>
      </w:r>
    </w:p>
    <w:p w:rsidR="005C3B69" w:rsidRPr="005C3B69" w:rsidRDefault="005C3B69" w:rsidP="005C3B69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Сигналы светофора и жесты милиционера-регулировщика.</w:t>
      </w:r>
    </w:p>
    <w:p w:rsidR="005C3B69" w:rsidRPr="005C3B69" w:rsidRDefault="005C3B69" w:rsidP="005C3B69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При движении по улицам города велосипедист должен подчиняться сигналам светофора и жестам милиционера-регулировщика.</w:t>
      </w:r>
    </w:p>
    <w:p w:rsidR="005C3B69" w:rsidRPr="005C3B69" w:rsidRDefault="005C3B69" w:rsidP="005C3B69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По первому требованию сотрудника милиции велосипедист обязан остановиться.</w:t>
      </w:r>
    </w:p>
    <w:p w:rsidR="005C3B69" w:rsidRPr="005C3B69" w:rsidRDefault="005C3B69" w:rsidP="005C3B69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Проезжать перекресток в прямом направлении или направо велосипедист имеет право при зеленом сигнале светофора, которому соответствует положение регулировщика, обращенного боком в сторону велосипедиста</w:t>
      </w:r>
    </w:p>
    <w:p w:rsidR="005C3B69" w:rsidRPr="005C3B69" w:rsidRDefault="005C3B69" w:rsidP="005C3B69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lastRenderedPageBreak/>
        <w:t>Начинать движение через перекресток разрешается при зеленом сигнале светофора или при соответствующем жесте регулировщика</w:t>
      </w:r>
    </w:p>
    <w:p w:rsidR="005C3B69" w:rsidRPr="005C3B69" w:rsidRDefault="005C3B69" w:rsidP="005C3B69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При желтом сигнале светофора или при соответствующем ему положении милиционера-регулировщика начинать движение через перекресток запрещено.</w:t>
      </w:r>
    </w:p>
    <w:p w:rsidR="005C3B69" w:rsidRPr="005C3B69" w:rsidRDefault="005C3B69" w:rsidP="005C3B69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Велосипедист, оказавшийся при этом сигнале за пешеходным переходом перекрестка, должен продолжать движение, освободить перекресток.</w:t>
      </w:r>
    </w:p>
    <w:p w:rsidR="005C3B69" w:rsidRPr="005C3B69" w:rsidRDefault="005C3B69" w:rsidP="005C3B69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Желтый мигающий сигнал разрешает движение пешеходам, велосипедистам и транспорту, но предупреждает о необходимости соблюдать особую осторожность. При таком сигнале велосипедист может продолжать движение, пропустив троллейбусы, трамваи и автомототранспорт.</w:t>
      </w:r>
    </w:p>
    <w:p w:rsidR="005C3B69" w:rsidRPr="005C3B69" w:rsidRDefault="005C3B69" w:rsidP="005C3B69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При красном сигнале светофора или соответствующем ему положении регулировщика, при котором он обращен лицом или спиной к велосипедисту, проезжать через перекресток в прямом направлении запрещается, но можно поворачивать направо.</w:t>
      </w:r>
    </w:p>
    <w:p w:rsidR="005C3B69" w:rsidRPr="005C3B69" w:rsidRDefault="005C3B69" w:rsidP="005C3B69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Всякие левые повороты, как и развороты для движения в обратном направлении, велосипедистам запрещены, даже если они разрешены для другого транспорта. При необходимости повернуть налево или развернуться для движения в обратном направлении нужно сойти с велосипеда и перевести его руками рядом с пешеходной дорожкой. После этого можно продолжать на велосипеде движение в нужном направлении.</w:t>
      </w:r>
    </w:p>
    <w:p w:rsidR="005C3B69" w:rsidRPr="005C3B69" w:rsidRDefault="005C3B69" w:rsidP="005C3B69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C3B69">
        <w:rPr>
          <w:rFonts w:ascii="Cambria" w:eastAsia="Times New Roman" w:hAnsi="Cambria" w:cs="Tahoma"/>
          <w:b/>
          <w:bCs/>
          <w:color w:val="5B5B5B"/>
          <w:sz w:val="24"/>
          <w:szCs w:val="24"/>
          <w:lang w:eastAsia="ru-RU"/>
        </w:rPr>
        <w:t>III. Велосипедисту запрещается:</w:t>
      </w:r>
    </w:p>
    <w:p w:rsidR="005C3B69" w:rsidRPr="005C3B69" w:rsidRDefault="005C3B69" w:rsidP="005C3B69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а) управлять велосипедом в степени хотя бы легкого опьянения;</w:t>
      </w:r>
    </w:p>
    <w:p w:rsidR="005C3B69" w:rsidRPr="005C3B69" w:rsidRDefault="005C3B69" w:rsidP="005C3B69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б) ездить на велосипеде, не соответствующем росту велосипедиста;</w:t>
      </w:r>
    </w:p>
    <w:p w:rsidR="005C3B69" w:rsidRPr="005C3B69" w:rsidRDefault="005C3B69" w:rsidP="005C3B69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в) ездить по тротуарам и пешеходным дорожкам садов, парков и бульваров;</w:t>
      </w:r>
    </w:p>
    <w:p w:rsidR="005C3B69" w:rsidRPr="005C3B69" w:rsidRDefault="005C3B69" w:rsidP="005C3B69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г) держаться при движении на расстоянии более одного метра от тротуара (обочины);</w:t>
      </w:r>
    </w:p>
    <w:p w:rsidR="005C3B69" w:rsidRPr="005C3B69" w:rsidRDefault="005C3B69" w:rsidP="005C3B69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proofErr w:type="spellStart"/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д</w:t>
      </w:r>
      <w:proofErr w:type="spellEnd"/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) ездить по двое и более в ряд или обгонять друг друга;</w:t>
      </w:r>
    </w:p>
    <w:p w:rsidR="005C3B69" w:rsidRPr="005C3B69" w:rsidRDefault="005C3B69" w:rsidP="005C3B69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е) обучаться езде в местах, где имеется движение транспорта и пешеходов;</w:t>
      </w:r>
    </w:p>
    <w:p w:rsidR="005C3B69" w:rsidRPr="005C3B69" w:rsidRDefault="005C3B69" w:rsidP="005C3B69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ж) ездить, не держась за руль руками;</w:t>
      </w:r>
    </w:p>
    <w:p w:rsidR="005C3B69" w:rsidRPr="005C3B69" w:rsidRDefault="005C3B69" w:rsidP="005C3B69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proofErr w:type="spellStart"/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з</w:t>
      </w:r>
      <w:proofErr w:type="spellEnd"/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) при движении держаться за проходящий транспорт или за другого велосипедиста;</w:t>
      </w:r>
    </w:p>
    <w:p w:rsidR="005C3B69" w:rsidRPr="005C3B69" w:rsidRDefault="005C3B69" w:rsidP="005C3B69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и) ездить на одноместном велосипеде вдвоем (за исключением перевозки детей дошкольного возраста на велосипеде, оборудованном специальным сидением и подножками);</w:t>
      </w:r>
    </w:p>
    <w:p w:rsidR="005C3B69" w:rsidRPr="005C3B69" w:rsidRDefault="005C3B69" w:rsidP="005C3B69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к) возить предметы, которые могут помешать управлению велосипедом или создать опасность для окружающих;</w:t>
      </w:r>
    </w:p>
    <w:p w:rsidR="005C3B69" w:rsidRPr="005C3B69" w:rsidRDefault="005C3B69" w:rsidP="005C3B69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л) ездить группой на дистанции менее трех метров друг от друга и далее одного метра от тротуара (обочины).</w:t>
      </w:r>
    </w:p>
    <w:p w:rsidR="005C3B69" w:rsidRPr="005C3B69" w:rsidRDefault="005C3B69" w:rsidP="005C3B69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При допущении нарушений, повлекших за собой тяжелые последствия, виновные привлекаются к уголовной ответственности.</w:t>
      </w:r>
    </w:p>
    <w:p w:rsidR="005C3B69" w:rsidRPr="005C3B69" w:rsidRDefault="005C3B69" w:rsidP="005C3B69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Обязанности скутеристов</w:t>
      </w:r>
    </w:p>
    <w:p w:rsidR="005C3B69" w:rsidRPr="005C3B69" w:rsidRDefault="005C3B69" w:rsidP="005C3B69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C3B69">
        <w:rPr>
          <w:rFonts w:ascii="Cambria" w:eastAsia="Times New Roman" w:hAnsi="Cambria" w:cs="Tahoma"/>
          <w:b/>
          <w:bCs/>
          <w:color w:val="5B5B5B"/>
          <w:sz w:val="24"/>
          <w:szCs w:val="24"/>
          <w:lang w:eastAsia="ru-RU"/>
        </w:rPr>
        <w:t>Уголовная ответственность за ДТП скутеристов</w:t>
      </w:r>
    </w:p>
    <w:p w:rsidR="005C3B69" w:rsidRPr="005C3B69" w:rsidRDefault="005C3B69" w:rsidP="005C3B69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 xml:space="preserve">Верховный суд России принял постановление, в котором дал рекомендации судам карать виновников ДТП из числа водителей скутеров и мопедов не менее жестко, </w:t>
      </w:r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lastRenderedPageBreak/>
        <w:t>чем автолюбителей. Скутеристу, сбившему человека, грозит до семи лет лишения свободы.</w:t>
      </w:r>
    </w:p>
    <w:p w:rsidR="005C3B69" w:rsidRPr="005C3B69" w:rsidRDefault="005C3B69" w:rsidP="005C3B69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Мопеды и скутеры с рабочим объемом двигателя не более 50 кубических сантиметров и максимальной скоростью не более 50 км/час по закону не считаются средствами повышенной опасности. И их владельцы не должны сдавать на права. Именно поэтому в случае ДТП они не подпадали под статью 264 УК РФ «нарушение правил дорожного движения и эксплуатации транспортных средств», по которой наказывают автомобилистов. Но вот Верховный суд нашел другой способ покарать виновников аварий, гоняющих на скутерах и мопедах.</w:t>
      </w:r>
    </w:p>
    <w:p w:rsidR="005C3B69" w:rsidRPr="005C3B69" w:rsidRDefault="005C3B69" w:rsidP="005C3B69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Согласно его постановлению, теперь их будут судить по статье 268 УК РФ «нарушение правил, обеспечивающих безопасную работу транспорта». По ней в случае нанесения тяжкого вреда здоровью человека невнимательному водителю будет грозить срок до двух лет лишения свободы. Если ДТП закончится смертью пострадавшего – до пяти лет, а если погибших несколько – до семи лет заключения. Точно такие же виды наказания предусмотрены для автомобилистов по статье 264.</w:t>
      </w:r>
    </w:p>
    <w:p w:rsidR="005C3B69" w:rsidRPr="005C3B69" w:rsidRDefault="005C3B69" w:rsidP="005C3B69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Аварии, которые происходят по вине скутеристов, действительно часто заканчиваются трагедиями.</w:t>
      </w:r>
    </w:p>
    <w:p w:rsidR="005C3B69" w:rsidRPr="005C3B69" w:rsidRDefault="005C3B69" w:rsidP="005C3B69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 xml:space="preserve">Особое внимание обращаем родителей решивших приобрести своему чаду скутер. </w:t>
      </w:r>
      <w:proofErr w:type="gramStart"/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Приобретая такое транспортное средство Вы ставите</w:t>
      </w:r>
      <w:proofErr w:type="gramEnd"/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 xml:space="preserve"> здоровье, а иногда и саму жизнь несовершеннолетнего под угрозу. В отношении таких </w:t>
      </w:r>
      <w:proofErr w:type="gramStart"/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горе-родителей</w:t>
      </w:r>
      <w:proofErr w:type="gramEnd"/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 xml:space="preserve"> возможно применение санкций статьи 5.35 </w:t>
      </w:r>
      <w:proofErr w:type="spellStart"/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КоАП</w:t>
      </w:r>
      <w:proofErr w:type="spellEnd"/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 xml:space="preserve"> РФ.</w:t>
      </w:r>
    </w:p>
    <w:p w:rsidR="005C3B69" w:rsidRPr="005C3B69" w:rsidRDefault="005C3B69" w:rsidP="005C3B69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 xml:space="preserve">Призываем к пониманию сложности и опасности, которые скрыты в дорожном движении, ДТП прогнозируемо, а </w:t>
      </w:r>
      <w:proofErr w:type="gramStart"/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значит</w:t>
      </w:r>
      <w:proofErr w:type="gramEnd"/>
      <w:r w:rsidRPr="005C3B6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 xml:space="preserve"> его можно избежать. Удачи на дорогах!</w:t>
      </w:r>
    </w:p>
    <w:p w:rsidR="000F7CC7" w:rsidRPr="00F54468" w:rsidRDefault="000F7CC7" w:rsidP="009647C8">
      <w:pPr>
        <w:pStyle w:val="Default"/>
        <w:jc w:val="center"/>
      </w:pPr>
    </w:p>
    <w:sectPr w:rsidR="000F7CC7" w:rsidRPr="00F54468" w:rsidSect="000F7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1021"/>
  <w:revisionView w:inkAnnotations="0"/>
  <w:defaultTabStop w:val="708"/>
  <w:characterSpacingControl w:val="doNotCompress"/>
  <w:compat/>
  <w:rsids>
    <w:rsidRoot w:val="00F54468"/>
    <w:rsid w:val="000F7CC7"/>
    <w:rsid w:val="00252F02"/>
    <w:rsid w:val="005C3B69"/>
    <w:rsid w:val="007741B9"/>
    <w:rsid w:val="008B771E"/>
    <w:rsid w:val="009647C8"/>
    <w:rsid w:val="00B3100A"/>
    <w:rsid w:val="00EB61C0"/>
    <w:rsid w:val="00F54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1C0"/>
  </w:style>
  <w:style w:type="paragraph" w:styleId="1">
    <w:name w:val="heading 1"/>
    <w:basedOn w:val="a"/>
    <w:link w:val="10"/>
    <w:uiPriority w:val="9"/>
    <w:qFormat/>
    <w:rsid w:val="005C3B69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54468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44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itle-single">
    <w:name w:val="title-single"/>
    <w:basedOn w:val="a0"/>
    <w:rsid w:val="00F54468"/>
  </w:style>
  <w:style w:type="character" w:customStyle="1" w:styleId="date">
    <w:name w:val="date"/>
    <w:basedOn w:val="a0"/>
    <w:rsid w:val="00F54468"/>
  </w:style>
  <w:style w:type="character" w:styleId="a3">
    <w:name w:val="Hyperlink"/>
    <w:basedOn w:val="a0"/>
    <w:uiPriority w:val="99"/>
    <w:semiHidden/>
    <w:unhideWhenUsed/>
    <w:rsid w:val="00F54468"/>
    <w:rPr>
      <w:color w:val="0000FF"/>
      <w:u w:val="single"/>
    </w:rPr>
  </w:style>
  <w:style w:type="character" w:customStyle="1" w:styleId="author">
    <w:name w:val="author"/>
    <w:basedOn w:val="a0"/>
    <w:rsid w:val="00F54468"/>
  </w:style>
  <w:style w:type="paragraph" w:styleId="a4">
    <w:name w:val="Normal (Web)"/>
    <w:basedOn w:val="a"/>
    <w:uiPriority w:val="99"/>
    <w:semiHidden/>
    <w:unhideWhenUsed/>
    <w:rsid w:val="00F5446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54468"/>
    <w:rPr>
      <w:b/>
      <w:bCs/>
    </w:rPr>
  </w:style>
  <w:style w:type="paragraph" w:customStyle="1" w:styleId="Default">
    <w:name w:val="Default"/>
    <w:rsid w:val="00F5446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C3B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basedOn w:val="a"/>
    <w:uiPriority w:val="1"/>
    <w:qFormat/>
    <w:rsid w:val="005C3B6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5C3B6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88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2018-05-04T08:04:00Z</dcterms:created>
  <dcterms:modified xsi:type="dcterms:W3CDTF">2018-05-04T08:04:00Z</dcterms:modified>
</cp:coreProperties>
</file>